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FF0000"/>
          <w:sz w:val="36"/>
          <w:szCs w:val="36"/>
          <w:lang w:eastAsia="ru-RU"/>
        </w:rPr>
        <w:t>Что такое ГИА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Государственная итоговая аттестация (ГИА) обязательна и проводится по окончании 9 и 11 классов. Её целью является определение соответствия результатов освоения образовательных программ существующим стандартам и требованиям.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b/>
          <w:bCs/>
          <w:color w:val="0000CD"/>
          <w:sz w:val="27"/>
          <w:u w:val="single"/>
          <w:lang w:eastAsia="ru-RU"/>
        </w:rPr>
        <w:t>ГИА после 9 класса</w:t>
      </w: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 включается в себя обязательные экзамены по русскому языку и  математике, а также экзамены по двум учебным предметам по выбору обучающегося.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Выбрать можно из физики, химии, биологии, литературы, географии, истории, обществознания, иностранных языков, информатики и информационно-коммуникационных технологий.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 ГИА после 9 класса проводится в форме основного государственного экзамена (ОГЭ) или в форме государственного выпускного экзамен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а(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ГВЭ).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b/>
          <w:bCs/>
          <w:color w:val="0000CD"/>
          <w:sz w:val="27"/>
          <w:u w:val="single"/>
          <w:lang w:eastAsia="ru-RU"/>
        </w:rPr>
        <w:t>ГИА после 11 класса</w:t>
      </w: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 включает в себя два обязательных экзамена по русскому языку и математике.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Экзамены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 по другим учебным предметам обучающиеся сдают на добровольной основе по своему выбору.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Выбрать можно из литературы, физики, химии, биологии, географии, истории, обществознания, иностранных языков, информатики и информационно-коммуникационных технологий.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 ГИА после 11 класса проводится в форме единого государственного экзамена (ЕГЭ) или в форме государственного выпускного экзамена (ГВЭ).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ГИА в форме ОГЭ и ЕГЭ проводится с использованием контрольных измерительных материалов, представляющих собой комплексы заданий стандартизированной формы. Форма сдачи ГИА в виде ОГЭ и ЕГЭ — это общее правило для обучающихся образовательных организаций, в том числе для иностранных граждан и лиц без гражданства, беженцев и вынужденных переселенцев. Кроме того, ОГЭ и ЕГЭ сдают обучающиеся в форме семейного образования или самообразования, допущенные к ГИА в текущем году.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ГИА в форме ЕГЭ по математике проводится по двум уровням:</w:t>
      </w:r>
    </w:p>
    <w:p w:rsidR="00BA3472" w:rsidRPr="00BA3472" w:rsidRDefault="00BA3472" w:rsidP="00BA347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ЕГЭ по математике базового уровня. Данный экзамен ориентирован для тех, кому математика не потребуется в дальнейшем обучении. Либо обучение не предполагается вообще, либо предполагается на специальностях, для поступления на которые не требуются вступительные испытания по учебному предмету  математика.</w:t>
      </w:r>
    </w:p>
    <w:p w:rsidR="00BA3472" w:rsidRPr="00BA3472" w:rsidRDefault="00BA3472" w:rsidP="00BA347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lastRenderedPageBreak/>
        <w:t xml:space="preserve">ЕГЭ по математике профильного уровня. Результаты данного экзамена признаются вступительными в ВУЗы на программы </w:t>
      </w:r>
      <w:proofErr w:type="spell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бакалавриата</w:t>
      </w:r>
      <w:proofErr w:type="spellEnd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 и специалиста.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ГИА в форме ГВЭ проводится в виде письменных и устных экзаменов с использованием текстов, тем, заданий и билетов. Форма сдачи ГИА в виде ГВЭ — это исключение из общего правила и распространяется на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обучающихся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: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с ограниченными возможностями здоровья;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детей-инвалидов и инвалидов;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освоивших в 2014-2016 годах образовательные программы в образовательных организациях, расположенных на территории Республики Крым и города федерального значения Севастополя;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в специальных учебно-воспитательных учреждениях закрытого типа;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учреждениях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, исполняющих наказание в виде лишения свободы;</w:t>
      </w:r>
    </w:p>
    <w:p w:rsidR="00BA3472" w:rsidRPr="00BA3472" w:rsidRDefault="00BA3472" w:rsidP="00BA347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в образовательных организациях, расположенных за пределами территории РФ, и реализующих образовательные программы по аккредитации в РФ.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Указанные обучающиеся по своему желанию могут выбрать отдельные учебные предметы для сдачи ГИА в форме ОГЭ и ЕГЭ.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Также ГИА может проводиться в форме, установленной органами исполнительной власти субъектов РФ, для обучающихся, изучавших родной язык и родную литературу и выбравших экзамен по родному языку и литературе для прохождения ГИА.</w:t>
      </w:r>
      <w:r w:rsidRPr="00BA3472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</w:r>
      <w:r w:rsidRPr="00BA3472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  <w:t> </w:t>
      </w:r>
      <w:proofErr w:type="gramEnd"/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bookmarkStart w:id="0" w:name="ВПР"/>
      <w:bookmarkEnd w:id="0"/>
      <w:r w:rsidRPr="00BA3472">
        <w:rPr>
          <w:rFonts w:ascii="Comic Sans MS" w:eastAsia="Times New Roman" w:hAnsi="Comic Sans MS" w:cs="Tahoma"/>
          <w:color w:val="FF0000"/>
          <w:sz w:val="36"/>
          <w:szCs w:val="36"/>
          <w:lang w:eastAsia="ru-RU"/>
        </w:rPr>
        <w:t>Что такое ВПР</w:t>
      </w:r>
      <w:r w:rsidRPr="00BA3472">
        <w:rPr>
          <w:rFonts w:ascii="Comic Sans MS" w:eastAsia="Times New Roman" w:hAnsi="Comic Sans MS" w:cs="Tahoma"/>
          <w:color w:val="FF0000"/>
          <w:sz w:val="36"/>
          <w:szCs w:val="36"/>
          <w:lang w:eastAsia="ru-RU"/>
        </w:rPr>
        <w:br/>
      </w:r>
      <w:r w:rsidRPr="00BA3472">
        <w:rPr>
          <w:rFonts w:ascii="Comic Sans MS" w:eastAsia="Times New Roman" w:hAnsi="Comic Sans MS" w:cs="Tahoma"/>
          <w:color w:val="FF0000"/>
          <w:sz w:val="36"/>
          <w:szCs w:val="36"/>
          <w:lang w:eastAsia="ru-RU"/>
        </w:rPr>
        <w:br/>
      </w:r>
      <w:hyperlink r:id="rId5" w:history="1">
        <w:r w:rsidRPr="00BA3472">
          <w:rPr>
            <w:rFonts w:ascii="Tahoma" w:eastAsia="Times New Roman" w:hAnsi="Tahoma" w:cs="Tahoma"/>
            <w:color w:val="E4513A"/>
            <w:sz w:val="21"/>
            <w:u w:val="single"/>
            <w:lang w:eastAsia="ru-RU"/>
          </w:rPr>
          <w:t>Приказ МОН РФ о проведении ВПР в текущем учебном году.</w:t>
        </w:r>
      </w:hyperlink>
      <w:r w:rsidRPr="00BA3472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br/>
        <w:t> 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ВПР, по своей сути, итоговые контрольные по самым важным предметам начальной школы.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 Придумали их для того, чтобы трезво оценить уровень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подготовки выпускников начальной школы всех образовательных учреждений России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. Проверить, соответствуют ли знания школьников требованиям ФГОС. Узнать, какие регионы и школы дают хорошее образование.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Зачем нужны ВПР?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lastRenderedPageBreak/>
        <w:t xml:space="preserve">Результаты проверочных работ нужны в первую очередь самим школьникам и их родителям. Они смогут оценить, насколько школа даёт хорошие знания. Результаты интересны педагогам. Они получат оценку качества своей работы в сравнении с уровнем всей страны. И смогут понять, какие предметы у </w:t>
      </w:r>
      <w:proofErr w:type="gramStart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них</w:t>
      </w:r>
      <w:proofErr w:type="gramEnd"/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 xml:space="preserve"> получается преподавать хорошо, а над какими нужно ещё поработать, возможно, придумать какие-то иные подходы и методы преподнесения знаний своим подопечным. Директора школ смогут непредвзято оценить работу учителей начальных классов. Уж объективнее метода проверки придумать нельзя. Департаменты образования муниципального, регионального и федерального уровня также увидят «проблемные» школы. Для них будут разработаны методы поддержки. Учителя могут пройти внеплановые курсы повышения квалификации, для них могут пройти открытые уроки. В общем, приняты все меры для поддержки и приведения к общему знаменателю тех показателей, которые важны для начальной школы.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Как проводятся ВПР в школах?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Всероссийские проверочные уроки проводятся в одни и те же дни по всей России. Задания одни и те же для всех школ, они были разработаны специалистами федерального уровня. Критерии проверки тоже — одни и те же.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b/>
          <w:bCs/>
          <w:color w:val="0000CD"/>
          <w:sz w:val="27"/>
          <w:lang w:eastAsia="ru-RU"/>
        </w:rPr>
        <w:t>Проверяются наиболее важные аспекты образования:</w:t>
      </w:r>
    </w:p>
    <w:p w:rsidR="00BA3472" w:rsidRPr="00BA3472" w:rsidRDefault="00BA3472" w:rsidP="00BA3472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подготовка школьников к продолжению обучения;</w:t>
      </w:r>
    </w:p>
    <w:p w:rsidR="00BA3472" w:rsidRPr="00BA3472" w:rsidRDefault="00BA3472" w:rsidP="00BA3472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готовность применять полученные знания на практике.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Каждая проверочная работа рассчитана на один урок. Всего заданий:</w:t>
      </w:r>
    </w:p>
    <w:p w:rsidR="00BA3472" w:rsidRPr="00BA3472" w:rsidRDefault="00BA3472" w:rsidP="00BA347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русский язык — 16 (по 8 на каждую часть, то есть — на 2 дня);</w:t>
      </w:r>
    </w:p>
    <w:p w:rsidR="00BA3472" w:rsidRPr="00BA3472" w:rsidRDefault="00BA3472" w:rsidP="00BA347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математика — 11 заданий;</w:t>
      </w:r>
    </w:p>
    <w:p w:rsidR="00BA3472" w:rsidRPr="00BA3472" w:rsidRDefault="00BA3472" w:rsidP="00BA3472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окружающий мир — 10 заданий.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Выполняя задания ВПР, школьники не могут пользоваться никакими вспомогательными материалами. Запрещены:</w:t>
      </w:r>
    </w:p>
    <w:p w:rsidR="00BA3472" w:rsidRPr="00BA3472" w:rsidRDefault="00BA3472" w:rsidP="00BA347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рабочие тетради,</w:t>
      </w:r>
    </w:p>
    <w:p w:rsidR="00BA3472" w:rsidRPr="00BA3472" w:rsidRDefault="00BA3472" w:rsidP="00BA347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учебники,</w:t>
      </w:r>
    </w:p>
    <w:p w:rsidR="00BA3472" w:rsidRPr="00BA3472" w:rsidRDefault="00BA3472" w:rsidP="00BA347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словари,</w:t>
      </w:r>
    </w:p>
    <w:p w:rsidR="00BA3472" w:rsidRPr="00BA3472" w:rsidRDefault="00BA3472" w:rsidP="00BA347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справочники,</w:t>
      </w:r>
    </w:p>
    <w:p w:rsidR="00BA3472" w:rsidRPr="00BA3472" w:rsidRDefault="00BA3472" w:rsidP="00BA3472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калькуляторы.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Фактически, на партах будут лишь листочки чистовиков и черновиков, ручки, карандаши, линейки, резинки. То, что дети напишут в черновиках проверяться и оцениваться не будет.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lastRenderedPageBreak/>
        <w:t>Как подготовить ребёнка к ВПР?</w:t>
      </w:r>
    </w:p>
    <w:p w:rsidR="00BA3472" w:rsidRPr="00BA3472" w:rsidRDefault="00BA3472" w:rsidP="00BA34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A3472">
        <w:rPr>
          <w:rFonts w:ascii="Comic Sans MS" w:eastAsia="Times New Roman" w:hAnsi="Comic Sans MS" w:cs="Tahoma"/>
          <w:color w:val="0000CD"/>
          <w:sz w:val="27"/>
          <w:szCs w:val="27"/>
          <w:lang w:eastAsia="ru-RU"/>
        </w:rPr>
        <w:t>Специально готовить ребёнка к ВПР не нужно. Иначе пропадает весь смысл в этих работах. Оцениваются не столько знания школьников, сколько работа педагогов. Поэтому всё, что нужно сделать родителям: успокоить своего ребёнка и сказать, что эта работа — просто часть процесса обучения в школе и ни на что не влияет. Пусть пишет так, как знает и то, что знает. Проучившись 4 года в начальной школе, он сможет ответить на все вопросы без специальной подготовки. Это не олимпиадные задания, а проверка соответствия знаний школьников требованиям ФГОС.</w:t>
      </w:r>
    </w:p>
    <w:p w:rsidR="00A16788" w:rsidRDefault="00A16788"/>
    <w:sectPr w:rsidR="00A16788" w:rsidSect="00A1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A8C"/>
    <w:multiLevelType w:val="multilevel"/>
    <w:tmpl w:val="5298F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4DAE"/>
    <w:multiLevelType w:val="multilevel"/>
    <w:tmpl w:val="9F087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63733"/>
    <w:multiLevelType w:val="multilevel"/>
    <w:tmpl w:val="C274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A461E"/>
    <w:multiLevelType w:val="multilevel"/>
    <w:tmpl w:val="57000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E620B"/>
    <w:multiLevelType w:val="multilevel"/>
    <w:tmpl w:val="F514B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72"/>
    <w:rsid w:val="00A16788"/>
    <w:rsid w:val="00BA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472"/>
    <w:rPr>
      <w:b/>
      <w:bCs/>
    </w:rPr>
  </w:style>
  <w:style w:type="character" w:styleId="a5">
    <w:name w:val="Hyperlink"/>
    <w:basedOn w:val="a0"/>
    <w:uiPriority w:val="99"/>
    <w:semiHidden/>
    <w:unhideWhenUsed/>
    <w:rsid w:val="00BA3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hschool20.ucoz.net/Doc-Obr/Provedenie_VP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5232</Characters>
  <Application>Microsoft Office Word</Application>
  <DocSecurity>0</DocSecurity>
  <Lines>43</Lines>
  <Paragraphs>12</Paragraphs>
  <ScaleCrop>false</ScaleCrop>
  <Company>Microsoft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дагестан</dc:creator>
  <cp:lastModifiedBy>дагестан</cp:lastModifiedBy>
  <cp:revision>1</cp:revision>
  <dcterms:created xsi:type="dcterms:W3CDTF">2017-12-19T15:17:00Z</dcterms:created>
  <dcterms:modified xsi:type="dcterms:W3CDTF">2017-12-19T15:18:00Z</dcterms:modified>
</cp:coreProperties>
</file>