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408" w:rsidRDefault="00527408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 w:rsidP="00B875F2">
      <w:pPr>
        <w:spacing w:before="67" w:after="67" w:line="240" w:lineRule="exact"/>
        <w:ind w:left="5664" w:firstLine="708"/>
        <w:jc w:val="center"/>
        <w:rPr>
          <w:sz w:val="19"/>
          <w:szCs w:val="19"/>
        </w:rPr>
      </w:pPr>
      <w:r>
        <w:rPr>
          <w:sz w:val="19"/>
          <w:szCs w:val="19"/>
        </w:rPr>
        <w:t>Приложение1</w:t>
      </w: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527408" w:rsidRDefault="00527408">
      <w:pPr>
        <w:rPr>
          <w:sz w:val="2"/>
          <w:szCs w:val="2"/>
        </w:rPr>
        <w:sectPr w:rsidR="00527408">
          <w:type w:val="continuous"/>
          <w:pgSz w:w="11900" w:h="16840"/>
          <w:pgMar w:top="358" w:right="0" w:bottom="488" w:left="0" w:header="0" w:footer="3" w:gutter="0"/>
          <w:cols w:space="720"/>
          <w:noEndnote/>
          <w:docGrid w:linePitch="360"/>
        </w:sectPr>
      </w:pPr>
    </w:p>
    <w:p w:rsidR="00527408" w:rsidRDefault="0094793C">
      <w:pPr>
        <w:pStyle w:val="10"/>
        <w:keepNext/>
        <w:keepLines/>
        <w:shd w:val="clear" w:color="auto" w:fill="auto"/>
        <w:spacing w:after="61" w:line="360" w:lineRule="exact"/>
        <w:ind w:left="20"/>
      </w:pPr>
      <w:bookmarkStart w:id="0" w:name="bookmark0"/>
      <w:r>
        <w:lastRenderedPageBreak/>
        <w:t>Положение</w:t>
      </w:r>
      <w:bookmarkEnd w:id="0"/>
      <w:r>
        <w:br/>
      </w:r>
      <w:r>
        <w:rPr>
          <w:rStyle w:val="4"/>
          <w:b/>
          <w:bCs/>
        </w:rPr>
        <w:t>о порядке проведения промежуточной аттестации обучающихся 9, 11 классов по</w:t>
      </w:r>
      <w:r>
        <w:rPr>
          <w:rStyle w:val="4"/>
          <w:b/>
          <w:bCs/>
        </w:rPr>
        <w:br/>
        <w:t>всем предметам учебного плана, изучающимся в 9, 11 классах в 2019-2020 учебном</w:t>
      </w:r>
      <w:r>
        <w:rPr>
          <w:rStyle w:val="4"/>
          <w:b/>
          <w:bCs/>
        </w:rPr>
        <w:br/>
        <w:t xml:space="preserve">году в МКОУ </w:t>
      </w:r>
      <w:r w:rsidR="00157D35">
        <w:rPr>
          <w:rStyle w:val="4"/>
          <w:b/>
          <w:bCs/>
        </w:rPr>
        <w:t>«</w:t>
      </w:r>
      <w:r w:rsidR="00372BEC">
        <w:rPr>
          <w:rStyle w:val="4"/>
          <w:b/>
          <w:bCs/>
        </w:rPr>
        <w:t xml:space="preserve">Лучекская </w:t>
      </w:r>
      <w:bookmarkStart w:id="1" w:name="_GoBack"/>
      <w:bookmarkEnd w:id="1"/>
      <w:r w:rsidR="00157D35">
        <w:rPr>
          <w:rStyle w:val="4"/>
          <w:b/>
          <w:bCs/>
        </w:rPr>
        <w:t xml:space="preserve"> СОШ».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spacing w:before="0" w:after="364" w:line="374" w:lineRule="exact"/>
        <w:jc w:val="left"/>
      </w:pPr>
      <w:r>
        <w:t xml:space="preserve">Содержание, формы и порядок проведения </w:t>
      </w:r>
      <w:r>
        <w:rPr>
          <w:rStyle w:val="41"/>
          <w:b/>
          <w:bCs/>
        </w:rPr>
        <w:t xml:space="preserve">четвертной (полугодовой) </w:t>
      </w:r>
      <w:r>
        <w:t>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/>
        <w:ind w:firstLine="0"/>
      </w:pPr>
      <w:r>
        <w:t>Четвертная (полугодовая) промежуточная аттестация обучающихся 9, 11 классов Школы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line="365" w:lineRule="exact"/>
        <w:ind w:firstLine="0"/>
      </w:pPr>
      <w:r>
        <w:t>Отметка обучающегося за четверть (полугодие) выставляется на основе результатов текущего контроля успеваемости, с учетом результатов письменных контрольных работ.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after="360"/>
        <w:ind w:firstLine="0"/>
      </w:pPr>
      <w:r>
        <w:t>Отметка выставляется при наличии 3-х и более текущих отметок за соответствующий период.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360"/>
        <w:ind w:firstLine="0"/>
      </w:pPr>
      <w:r>
        <w:t>Классные руководители доводят до сведения родителей (законных представителей) сведения о результатах четвертной аттестации путём выставления отметок в электронный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546"/>
        </w:tabs>
        <w:spacing w:before="0" w:after="0" w:line="370" w:lineRule="exact"/>
        <w:ind w:left="200"/>
        <w:jc w:val="both"/>
      </w:pPr>
      <w:r>
        <w:t xml:space="preserve">Содержание, формы и порядок проведения </w:t>
      </w:r>
      <w:r>
        <w:rPr>
          <w:rStyle w:val="41"/>
          <w:b/>
          <w:bCs/>
        </w:rPr>
        <w:t>годовой</w:t>
      </w:r>
      <w:r>
        <w:t xml:space="preserve">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Годовую промежуточную аттестацию проходят все обучающиеся 9 классов. Промежуточная аттестация обучающихся за год может проводиться письменно, устно, в других формах.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  <w:jc w:val="left"/>
      </w:pPr>
      <w:r>
        <w:t>Формами проведения годовой письменной аттестации в 9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К устным формам годовой аттестации относятся: защита реферата, зачет, собеседование и другие.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Требования ко времени проведения годовой аттестации:</w:t>
      </w:r>
    </w:p>
    <w:p w:rsidR="00527408" w:rsidRDefault="0094793C">
      <w:pPr>
        <w:pStyle w:val="20"/>
        <w:shd w:val="clear" w:color="auto" w:fill="auto"/>
        <w:spacing w:before="0"/>
        <w:ind w:firstLine="0"/>
      </w:pPr>
      <w:r>
        <w:t>Все формы аттестации проводятся во время учебных занятий: в рамках учебного расписания.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/>
        <w:ind w:firstLine="0"/>
      </w:pPr>
      <w:r>
        <w:t>Продолжительность контрольного мероприятия не должна превышать времени отведенного на 1 - 2 стандартных урока.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/>
        <w:ind w:firstLine="0"/>
      </w:pPr>
      <w:r>
        <w:t xml:space="preserve">В соответствии с периодом врабатываемости в учебный процесс и шкалой трудности </w:t>
      </w:r>
      <w:r>
        <w:lastRenderedPageBreak/>
        <w:t>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</w:t>
      </w:r>
      <w:r>
        <w:softHyphen/>
        <w:t>го.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92"/>
        </w:tabs>
        <w:spacing w:before="0"/>
        <w:ind w:firstLine="0"/>
      </w:pPr>
      <w:r>
        <w:t xml:space="preserve">В качестве </w:t>
      </w:r>
      <w:r>
        <w:rPr>
          <w:rStyle w:val="21"/>
        </w:rPr>
        <w:t>годовой</w:t>
      </w:r>
      <w:r>
        <w:t xml:space="preserve"> промежуточной аттестации выводятся четвертные отметки, которые располагаются в порядке убывания их бальных значений независимо от того, каким именно четвертям (полугодиям) учебного года они соответствуют: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/>
        <w:ind w:left="520" w:hanging="100"/>
      </w:pPr>
      <w:r>
        <w:t>отметка «отлично» (5 баллов), если в течение учебного года обучающемуся были выставлены следующие четвертные отметки: {«5»; «5»; «5»; «5»}, {«5»; «5»; «5»; «4»} или {«5»; «5»; «4»; «4»};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/>
        <w:ind w:left="520" w:hanging="100"/>
      </w:pPr>
      <w:r>
        <w:t>отметка «хорошо» (4 балла), если в течение учебного года обучающемуся были выставлены следующие четвертные отметки: {«5»; «5»; «5»; «3»},</w:t>
      </w:r>
    </w:p>
    <w:p w:rsidR="00527408" w:rsidRDefault="0094793C">
      <w:pPr>
        <w:pStyle w:val="20"/>
        <w:shd w:val="clear" w:color="auto" w:fill="auto"/>
        <w:spacing w:before="0"/>
        <w:ind w:left="420" w:firstLine="0"/>
      </w:pPr>
      <w:r>
        <w:t>{ « 5 »; « 5 »;« 4 »;« 3 »}, {« 5 »;« 5 »;« 3 »;« 3 »},{«5»; «4»;«4»;«4»}, {«5»;«4»; «4»; «3»},{«5»; «4»;«3»;«3»}, {«4»;«4»;«4»;«4»},{« 4»; «4»; «4»; «3»} или {«4»; «4»; «3»; «3»};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line="365" w:lineRule="exact"/>
        <w:ind w:left="840" w:hanging="320"/>
        <w:jc w:val="left"/>
      </w:pPr>
      <w:r>
        <w:t>отметка «удовлетворительно» (3 балла), если в течение учебного года обучающемуся были выставлены следующие четвертные отметки:</w:t>
      </w:r>
    </w:p>
    <w:p w:rsidR="00527408" w:rsidRDefault="0094793C">
      <w:pPr>
        <w:pStyle w:val="20"/>
        <w:shd w:val="clear" w:color="auto" w:fill="auto"/>
        <w:tabs>
          <w:tab w:val="left" w:pos="1970"/>
          <w:tab w:val="left" w:pos="3294"/>
          <w:tab w:val="left" w:pos="4629"/>
          <w:tab w:val="left" w:pos="6774"/>
          <w:tab w:val="left" w:pos="8109"/>
          <w:tab w:val="left" w:pos="9429"/>
        </w:tabs>
        <w:spacing w:before="0" w:line="365" w:lineRule="exact"/>
        <w:ind w:left="520" w:firstLine="0"/>
      </w:pPr>
      <w:r>
        <w:t>{«5»;</w:t>
      </w:r>
      <w:r>
        <w:tab/>
        <w:t>«5»;</w:t>
      </w:r>
      <w:r>
        <w:tab/>
        <w:t>«5»;</w:t>
      </w:r>
      <w:r>
        <w:tab/>
        <w:t>«2»},{«5»;</w:t>
      </w:r>
      <w:r>
        <w:tab/>
        <w:t>«5»;</w:t>
      </w:r>
      <w:r>
        <w:tab/>
        <w:t>«4»;</w:t>
      </w:r>
      <w:r>
        <w:tab/>
        <w:t>«2»},{«5»;</w:t>
      </w:r>
    </w:p>
    <w:p w:rsidR="00527408" w:rsidRDefault="0094793C">
      <w:pPr>
        <w:pStyle w:val="20"/>
        <w:shd w:val="clear" w:color="auto" w:fill="auto"/>
        <w:tabs>
          <w:tab w:val="left" w:pos="7779"/>
        </w:tabs>
        <w:spacing w:before="0" w:line="365" w:lineRule="exact"/>
        <w:ind w:left="800" w:firstLine="0"/>
      </w:pPr>
      <w:r>
        <w:t>«5»;«3»;«2»},{«5»;«4»;«3»;«2»},</w:t>
      </w:r>
      <w:r>
        <w:tab/>
        <w:t>{«5 »;«3 »;«3 »;«3»},{«5 »</w:t>
      </w:r>
    </w:p>
    <w:p w:rsidR="00527408" w:rsidRDefault="0094793C">
      <w:pPr>
        <w:pStyle w:val="20"/>
        <w:shd w:val="clear" w:color="auto" w:fill="auto"/>
        <w:spacing w:before="0" w:line="365" w:lineRule="exact"/>
        <w:ind w:left="520" w:firstLine="0"/>
      </w:pPr>
      <w:r>
        <w:t>«3»;«3»;«2»},{«4»;«4»;«4»;«2»},{«4»;«4»;«3»;«2»} или {«4»; «3»; «3»; «2»}; {«3»; «3»; «3»; «2»}; {«2»; «2»; «3»; «3»};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after="716" w:line="365" w:lineRule="exact"/>
        <w:ind w:left="840" w:hanging="320"/>
        <w:jc w:val="left"/>
      </w:pPr>
      <w:r>
        <w:t>отметка «неудовлетворительно» (2 балла) — во всех остальных случаях (при любом ином сочетании четвертных отметок успеваемости).</w:t>
      </w:r>
    </w:p>
    <w:p w:rsidR="00527408" w:rsidRDefault="0094793C">
      <w:pPr>
        <w:pStyle w:val="20"/>
        <w:shd w:val="clear" w:color="auto" w:fill="auto"/>
        <w:spacing w:before="0" w:after="296"/>
        <w:ind w:firstLine="0"/>
      </w:pPr>
      <w:r>
        <w:t xml:space="preserve">В качестве </w:t>
      </w:r>
      <w:r>
        <w:rPr>
          <w:rStyle w:val="21"/>
        </w:rPr>
        <w:t>итоговой</w:t>
      </w:r>
      <w:r>
        <w:t xml:space="preserve"> промежуточной аттестации в 11 классе выводится среднее арифметическое годовых отметок выпускника за X, XI классы и выставляются в аттестат целыми числами в соответствии с правилами математического округления.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304" w:line="374" w:lineRule="exact"/>
        <w:ind w:firstLine="0"/>
      </w:pPr>
      <w:r>
        <w:t>Итоги годовой промежуточной аттестации обучающихся отражаются в классных журналах.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before="0"/>
        <w:ind w:firstLine="0"/>
      </w:pPr>
      <w:r>
        <w:t>Классные руководители доводят до сведения родителей (законных представителей) сведения о результатах годовой аттестации путём выставления отметок в электронные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/>
        <w:ind w:firstLine="0"/>
      </w:pPr>
      <w:r>
        <w:t>Годовые отметки (результаты промежуточной аттестации) по всем предметам учебного плана выставляются в личное дело обучающегося и являются в соответствии с решением педагогического совета Школы основанием для выдачи аттестатов.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/>
        <w:ind w:firstLine="0"/>
      </w:pPr>
      <w:r>
        <w:t>Заявления обучающихся и их родителей, не согласных с результатами годовой промежуточной аттестации по учебному предмету, рассматриваются в установленном порядке конфликтной комиссией Школы.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859"/>
        </w:tabs>
        <w:spacing w:before="0"/>
        <w:ind w:firstLine="0"/>
      </w:pPr>
      <w:r>
        <w:t xml:space="preserve">Итоги годовой промежуточной аттестации обсуждаются на заседаниях </w:t>
      </w:r>
      <w:r>
        <w:lastRenderedPageBreak/>
        <w:t>методических</w:t>
      </w:r>
    </w:p>
    <w:p w:rsidR="00527408" w:rsidRDefault="0094793C">
      <w:pPr>
        <w:pStyle w:val="20"/>
        <w:shd w:val="clear" w:color="auto" w:fill="auto"/>
        <w:spacing w:before="0" w:after="300"/>
        <w:ind w:firstLine="0"/>
      </w:pPr>
      <w:r>
        <w:t>объединений учителей и педагогического совета Школы.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370" w:lineRule="exact"/>
        <w:jc w:val="both"/>
      </w:pPr>
      <w:r>
        <w:t>Права и обязанности участников процесса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Участниками процесса аттестации считаются: обучающиеся и учитель, преподающий предмет в классе, руководители Школы. Права обучающегося представляют его родители (законные представители).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Учитель, осуществляющий текущий контроль успеваемости и промежуточную аттестацию обучающихся, имеет право: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Учитель в ходе аттестации не имеет права: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оказывать давление на обучающихся, проявлять к ним недоброжелательное, некорректное отношение.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Классный руководитель обязан проинформировать родителей (законных представителей) через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Школы, а также о сроках и формах ликвидации задолженности. Уведомление с подписью родителей (законных представителей) передается руководителю Школы.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Обучающиеся имеют право:</w:t>
      </w:r>
    </w:p>
    <w:p w:rsidR="00527408" w:rsidRDefault="0094793C">
      <w:pPr>
        <w:pStyle w:val="20"/>
        <w:shd w:val="clear" w:color="auto" w:fill="auto"/>
        <w:spacing w:before="0"/>
        <w:ind w:firstLine="0"/>
      </w:pPr>
      <w:r>
        <w:t>• проходить все формы промежуточной аттестации за текущий учебный год в порядке, установленном Школой;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Обучающийся обязан выполнять требования, определенные настоящим Документом.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Родители (законные представители) ребенка имеют право: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обжаловать результаты промежуточной аттестации их ребенка в случае нарушения Школой процедуры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/>
        <w:ind w:firstLine="0"/>
      </w:pPr>
      <w:r>
        <w:t>Родители (законные представители) обязаны: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 xml:space="preserve">соблюдать требования всех нормативных документов, определяющих порядок </w:t>
      </w:r>
      <w:r>
        <w:lastRenderedPageBreak/>
        <w:t>проведения текущего контроля успеваемости и промежуточной аттестации обучающегося;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вести контроль текущей успеваемости своего ребенка, результатов его промежуточной аттестации;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оказать содействие своему ребенку по ликвидации академической задолженности в течение учебного года в случае перевода ребенка в следующий класс условно.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3"/>
        </w:tabs>
        <w:spacing w:before="0"/>
        <w:ind w:firstLine="0"/>
      </w:pPr>
      <w:r>
        <w:t>Школа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835"/>
        </w:tabs>
        <w:spacing w:before="0" w:after="300"/>
        <w:ind w:firstLine="0"/>
      </w:pPr>
      <w: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513"/>
        </w:tabs>
        <w:spacing w:before="0" w:after="0" w:line="370" w:lineRule="exact"/>
        <w:jc w:val="both"/>
      </w:pPr>
      <w:r>
        <w:t>Обязанности администрации общеобразовательного учреждения в период подготовки, проведения и после завершения промежуточной аттестации обучающихся.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/>
        <w:ind w:firstLine="0"/>
      </w:pPr>
      <w:r>
        <w:t>В период подготовки к промежуточной аттестации обучающихся администрация школы: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формирует состав аттестационных комиссий по учебным предметам;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экспертизу аттестационного материала;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необходимую консультативную помощь обучающимся при их подготовке к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/>
        <w:ind w:firstLine="0"/>
      </w:pPr>
      <w: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sectPr w:rsidR="00527408" w:rsidSect="00527408">
      <w:type w:val="continuous"/>
      <w:pgSz w:w="11900" w:h="16840"/>
      <w:pgMar w:top="358" w:right="539" w:bottom="488" w:left="5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F4B" w:rsidRDefault="00FD0F4B" w:rsidP="00527408">
      <w:r>
        <w:separator/>
      </w:r>
    </w:p>
  </w:endnote>
  <w:endnote w:type="continuationSeparator" w:id="0">
    <w:p w:rsidR="00FD0F4B" w:rsidRDefault="00FD0F4B" w:rsidP="0052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F4B" w:rsidRDefault="00FD0F4B"/>
  </w:footnote>
  <w:footnote w:type="continuationSeparator" w:id="0">
    <w:p w:rsidR="00FD0F4B" w:rsidRDefault="00FD0F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34C05"/>
    <w:multiLevelType w:val="multilevel"/>
    <w:tmpl w:val="5BEE3C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90799A"/>
    <w:multiLevelType w:val="multilevel"/>
    <w:tmpl w:val="8244D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A872C3"/>
    <w:multiLevelType w:val="multilevel"/>
    <w:tmpl w:val="0152FF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408"/>
    <w:rsid w:val="000E078A"/>
    <w:rsid w:val="00157D35"/>
    <w:rsid w:val="00170065"/>
    <w:rsid w:val="00372BEC"/>
    <w:rsid w:val="00527408"/>
    <w:rsid w:val="00656AB2"/>
    <w:rsid w:val="00855BB0"/>
    <w:rsid w:val="0094793C"/>
    <w:rsid w:val="00B875F2"/>
    <w:rsid w:val="00FD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94AD2"/>
  <w15:docId w15:val="{A9A0ED88-6BF5-4A84-A6FB-59A0E0CE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274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740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2740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27408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527408"/>
    <w:pPr>
      <w:shd w:val="clear" w:color="auto" w:fill="FFFFFF"/>
      <w:spacing w:before="36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27408"/>
    <w:pPr>
      <w:shd w:val="clear" w:color="auto" w:fill="FFFFFF"/>
      <w:spacing w:before="36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 3</dc:creator>
  <cp:lastModifiedBy>Лучек СОШ</cp:lastModifiedBy>
  <cp:revision>2</cp:revision>
  <dcterms:created xsi:type="dcterms:W3CDTF">2020-06-16T15:54:00Z</dcterms:created>
  <dcterms:modified xsi:type="dcterms:W3CDTF">2020-06-16T15:54:00Z</dcterms:modified>
</cp:coreProperties>
</file>